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B03D" w14:textId="77777777" w:rsidR="00832BBA" w:rsidRDefault="00832BBA" w:rsidP="00832BBA">
      <w:pPr>
        <w:jc w:val="both"/>
        <w:rPr>
          <w:rFonts w:asciiTheme="minorHAnsi" w:hAnsiTheme="minorHAnsi" w:cstheme="minorHAnsi"/>
          <w:b/>
        </w:rPr>
      </w:pPr>
      <w:bookmarkStart w:id="0" w:name="_GoBack"/>
      <w:bookmarkEnd w:id="0"/>
      <w:r>
        <w:rPr>
          <w:rFonts w:asciiTheme="minorHAnsi" w:hAnsiTheme="minorHAnsi" w:cstheme="minorHAnsi"/>
          <w:b/>
        </w:rPr>
        <w:t xml:space="preserve">Prot. n. ………………………                                                                                                                                 </w:t>
      </w:r>
    </w:p>
    <w:p w14:paraId="31DBDBB8" w14:textId="77777777" w:rsidR="00832BBA" w:rsidRDefault="00832BBA" w:rsidP="00832BBA">
      <w:pPr>
        <w:jc w:val="both"/>
        <w:rPr>
          <w:b/>
        </w:rPr>
      </w:pPr>
    </w:p>
    <w:p w14:paraId="5A88E73A" w14:textId="77777777" w:rsidR="00832BBA" w:rsidRDefault="00832BBA" w:rsidP="00832BBA">
      <w:pPr>
        <w:jc w:val="right"/>
      </w:pPr>
      <w:r>
        <w:t xml:space="preserve">                                                                </w:t>
      </w:r>
      <w:r>
        <w:rPr>
          <w:b/>
        </w:rPr>
        <w:t xml:space="preserve">               DOCENTI – GENITORI</w:t>
      </w:r>
    </w:p>
    <w:p w14:paraId="511B7D8D" w14:textId="77777777" w:rsidR="00832BBA" w:rsidRDefault="00832BBA" w:rsidP="00832BBA">
      <w:pPr>
        <w:jc w:val="right"/>
        <w:rPr>
          <w:b/>
        </w:rPr>
      </w:pPr>
      <w:r>
        <w:rPr>
          <w:b/>
        </w:rPr>
        <w:t xml:space="preserve">                                                                                                                            ALLIEVI 5</w:t>
      </w:r>
      <w:r>
        <w:rPr>
          <w:b/>
          <w:vertAlign w:val="superscript"/>
        </w:rPr>
        <w:t>e</w:t>
      </w:r>
      <w:r>
        <w:rPr>
          <w:b/>
        </w:rPr>
        <w:t xml:space="preserve">classi </w:t>
      </w:r>
    </w:p>
    <w:p w14:paraId="26AC7021" w14:textId="77777777" w:rsidR="00832BBA" w:rsidRDefault="00832BBA" w:rsidP="00832BBA">
      <w:pPr>
        <w:jc w:val="right"/>
        <w:rPr>
          <w:b/>
        </w:rPr>
      </w:pPr>
      <w:r>
        <w:rPr>
          <w:b/>
        </w:rPr>
        <w:t>p.c. Coordinatori 5</w:t>
      </w:r>
      <w:r>
        <w:rPr>
          <w:b/>
          <w:vertAlign w:val="superscript"/>
        </w:rPr>
        <w:t>e</w:t>
      </w:r>
      <w:r>
        <w:rPr>
          <w:b/>
        </w:rPr>
        <w:t xml:space="preserve">classi   </w:t>
      </w:r>
    </w:p>
    <w:p w14:paraId="405656AA" w14:textId="77777777" w:rsidR="00832BBA" w:rsidRDefault="00832BBA" w:rsidP="00832BBA">
      <w:pPr>
        <w:jc w:val="right"/>
        <w:rPr>
          <w:b/>
        </w:rPr>
      </w:pPr>
      <w:r>
        <w:rPr>
          <w:b/>
        </w:rPr>
        <w:t xml:space="preserve">e p.c. Area Didattica  </w:t>
      </w:r>
    </w:p>
    <w:p w14:paraId="4B4785D5" w14:textId="77777777" w:rsidR="00832BBA" w:rsidRDefault="00832BBA" w:rsidP="00832BBA">
      <w:pPr>
        <w:jc w:val="right"/>
        <w:rPr>
          <w:b/>
        </w:rPr>
      </w:pPr>
      <w:r>
        <w:rPr>
          <w:b/>
        </w:rPr>
        <w:t>sito web d’Istituto</w:t>
      </w:r>
    </w:p>
    <w:p w14:paraId="11E62090" w14:textId="77777777" w:rsidR="00832BBA" w:rsidRDefault="00832BBA" w:rsidP="00832BBA">
      <w:pPr>
        <w:jc w:val="right"/>
        <w:rPr>
          <w:b/>
        </w:rPr>
      </w:pPr>
    </w:p>
    <w:p w14:paraId="447BE22B" w14:textId="77777777" w:rsidR="00832BBA" w:rsidRDefault="00832BBA" w:rsidP="00832BBA">
      <w:pPr>
        <w:pStyle w:val="Rientrocorpodeltesto"/>
        <w:spacing w:after="0"/>
        <w:ind w:left="0"/>
        <w:contextualSpacing/>
        <w:jc w:val="center"/>
        <w:rPr>
          <w:rFonts w:asciiTheme="minorHAnsi" w:hAnsiTheme="minorHAnsi" w:cs="Arial"/>
          <w:b/>
        </w:rPr>
      </w:pPr>
      <w:r>
        <w:rPr>
          <w:rFonts w:asciiTheme="minorHAnsi" w:hAnsiTheme="minorHAnsi" w:cs="Arial"/>
          <w:b/>
        </w:rPr>
        <w:t xml:space="preserve">Circolare DOCENTI n. </w:t>
      </w:r>
    </w:p>
    <w:p w14:paraId="5FA06BC1" w14:textId="77777777" w:rsidR="00832BBA" w:rsidRDefault="00832BBA" w:rsidP="00832BBA">
      <w:pPr>
        <w:pStyle w:val="Rientrocorpodeltesto"/>
        <w:spacing w:after="0"/>
        <w:ind w:left="0"/>
        <w:contextualSpacing/>
        <w:jc w:val="center"/>
        <w:rPr>
          <w:rFonts w:asciiTheme="minorHAnsi" w:hAnsiTheme="minorHAnsi" w:cs="Arial"/>
          <w:b/>
        </w:rPr>
      </w:pPr>
      <w:r>
        <w:rPr>
          <w:rFonts w:asciiTheme="minorHAnsi" w:hAnsiTheme="minorHAnsi" w:cs="Arial"/>
          <w:b/>
        </w:rPr>
        <w:t xml:space="preserve">Comunicazione STUDENTI n. </w:t>
      </w:r>
    </w:p>
    <w:p w14:paraId="2852A6AD" w14:textId="77777777" w:rsidR="00832BBA" w:rsidRDefault="00832BBA" w:rsidP="00832BBA">
      <w:pPr>
        <w:jc w:val="right"/>
      </w:pPr>
      <w:r>
        <w:t xml:space="preserve">                                                                                                                                     </w:t>
      </w:r>
    </w:p>
    <w:p w14:paraId="05D11358" w14:textId="77777777" w:rsidR="00832BBA" w:rsidRDefault="00832BBA" w:rsidP="00832BBA">
      <w:pPr>
        <w:ind w:left="993" w:hanging="993"/>
        <w:jc w:val="both"/>
        <w:rPr>
          <w:b/>
        </w:rPr>
      </w:pPr>
      <w:r>
        <w:rPr>
          <w:b/>
        </w:rPr>
        <w:t>OGGETTO</w:t>
      </w:r>
      <w:r>
        <w:t xml:space="preserve">: </w:t>
      </w:r>
      <w:bookmarkStart w:id="1" w:name="OLE_LINK5"/>
      <w:r>
        <w:rPr>
          <w:b/>
        </w:rPr>
        <w:t xml:space="preserve">Attivazione terza annualità del Percorso nazionale “Biologia con curvatura </w:t>
      </w:r>
      <w:proofErr w:type="gramStart"/>
      <w:r>
        <w:rPr>
          <w:b/>
        </w:rPr>
        <w:t>biomedica”-</w:t>
      </w:r>
      <w:proofErr w:type="gramEnd"/>
      <w:r>
        <w:rPr>
          <w:b/>
        </w:rPr>
        <w:t xml:space="preserve"> classi quinte </w:t>
      </w:r>
      <w:proofErr w:type="spellStart"/>
      <w:r>
        <w:rPr>
          <w:b/>
        </w:rPr>
        <w:t>a.s.</w:t>
      </w:r>
      <w:proofErr w:type="spellEnd"/>
      <w:r>
        <w:rPr>
          <w:b/>
        </w:rPr>
        <w:t xml:space="preserve"> 2022/</w:t>
      </w:r>
      <w:bookmarkEnd w:id="1"/>
      <w:r>
        <w:rPr>
          <w:b/>
        </w:rPr>
        <w:t>2023</w:t>
      </w:r>
    </w:p>
    <w:p w14:paraId="40DFB7F0" w14:textId="77777777" w:rsidR="00832BBA" w:rsidRDefault="00832BBA" w:rsidP="00832BBA">
      <w:pPr>
        <w:rPr>
          <w:b/>
        </w:rPr>
      </w:pPr>
    </w:p>
    <w:p w14:paraId="61A04907"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Si ricorda che il nostro liceo è tra gli istituti individuati, tramite Avviso Pubblico promosso dal MI, a sperimentare, già dall’anno scolastico…………</w:t>
      </w:r>
      <w:proofErr w:type="gramStart"/>
      <w:r>
        <w:rPr>
          <w:rFonts w:asciiTheme="minorHAnsi" w:hAnsiTheme="minorHAnsi" w:cstheme="minorHAnsi"/>
        </w:rPr>
        <w:t>…….</w:t>
      </w:r>
      <w:proofErr w:type="gramEnd"/>
      <w:r>
        <w:rPr>
          <w:rFonts w:asciiTheme="minorHAnsi" w:hAnsiTheme="minorHAnsi" w:cstheme="minorHAnsi"/>
        </w:rPr>
        <w:t xml:space="preserve">, il percorso “Biologia con curvatura biomedica”. </w:t>
      </w:r>
    </w:p>
    <w:p w14:paraId="5D1E7F63"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 xml:space="preserve">Saranno circa 250 i licei classici e scientifici d’Italia che attueranno il percorso didattico, ideato e coordinato dal liceo Scientifico “Leonardo da Vinci” di Reggio Calabria, unico nella struttura e nei contenuti, istituzionalizzato grazie alla sottoscrizione di un protocollo tra il Direttore Generale degli Ordinamenti scolastici e il Presidente della Federazione Nazionale dell’Ordine dei Medici Chirurghi e degli Odontoiatri. </w:t>
      </w:r>
    </w:p>
    <w:p w14:paraId="7609DDBE" w14:textId="77777777" w:rsidR="00832BBA" w:rsidRDefault="00832BBA" w:rsidP="00832BBA">
      <w:pPr>
        <w:jc w:val="both"/>
        <w:rPr>
          <w:rFonts w:asciiTheme="minorHAnsi" w:hAnsiTheme="minorHAnsi" w:cstheme="minorHAnsi"/>
          <w:bCs/>
        </w:rPr>
      </w:pPr>
      <w:r>
        <w:rPr>
          <w:bCs/>
        </w:rPr>
        <w:t xml:space="preserve">Si rende noto pertanto che a partire dal mese di ottobre c.a. sarà attivata la terza annualità del percorso nazionale “Biologia con curvatura biomedica” </w:t>
      </w:r>
      <w:r>
        <w:rPr>
          <w:b/>
          <w:bCs/>
        </w:rPr>
        <w:t>indirizzata</w:t>
      </w:r>
      <w:r>
        <w:rPr>
          <w:rFonts w:asciiTheme="minorHAnsi" w:hAnsiTheme="minorHAnsi" w:cstheme="minorHAnsi"/>
          <w:b/>
          <w:bCs/>
        </w:rPr>
        <w:t xml:space="preserve"> solo agli studenti delle classi quinte che abbiano già frequentato la prima e la seconda annualità del percorso negli anni scolastici 2020-2021 e 2021-2022</w:t>
      </w:r>
      <w:r>
        <w:rPr>
          <w:rFonts w:asciiTheme="minorHAnsi" w:hAnsiTheme="minorHAnsi" w:cstheme="minorHAnsi"/>
          <w:bCs/>
        </w:rPr>
        <w:t xml:space="preserve">. </w:t>
      </w:r>
    </w:p>
    <w:p w14:paraId="738CA7A0"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Il percorso nazionale di potenziamento-orientamento prevede anche per la terza annualità un monte orario di 50 ore annue: 20 ore svolte dai docenti di scienze, 20 ore dai medici selezionati dagli Ordini provinciali dei Medici Chirurghi e degli Odontoiatri, 10 ore “sul campo” presso strutture sanitarie, ospedali e laboratori di analisi individuati sempre dai suddetti Ordini dei Medici. L’accertamento delle competenze acquisite avverrà tramite lo svolgimento di test di verifica in modalità on line, con cadenza bimestrale, a conclusione di ogni nucleo tematico di apprendimento. Le prove di verifica, 45 quesiti a risposta multipla, congiuntamente al modello organizzativo e ai contenuti didattici del percorso, saranno condivisi dal liceo scientifico “Leonardo da Vinci” di Reggio Calabria, scuola capofila di rete, attraverso la piattaforma web (www.miurbiomedicalproject.net).</w:t>
      </w:r>
    </w:p>
    <w:p w14:paraId="76078AA6"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Una Cabina di Regia nazionale (Anna Brancaccio, Maria Grazia Chillemi e Giuseppina Princi per il MI, Roberto Monaco e Pasquale Veneziano per la Federazione Nazionale dell’Ordine dei Medici), eserciterà la funzione di indirizzo e di coordinamento e valuterà sulla base dell’efficacia dei risultati scientifici ottenuti a fine percorso, la possibilità di regolamentare l’indirizzo in tutti i licei scientifici del Paese.</w:t>
      </w:r>
    </w:p>
    <w:p w14:paraId="1A5F074E" w14:textId="77777777" w:rsidR="00832BBA" w:rsidRDefault="00832BBA" w:rsidP="00832BBA">
      <w:pPr>
        <w:spacing w:line="228" w:lineRule="auto"/>
        <w:jc w:val="both"/>
        <w:rPr>
          <w:rFonts w:asciiTheme="minorHAnsi" w:hAnsiTheme="minorHAnsi" w:cstheme="minorHAnsi"/>
        </w:rPr>
      </w:pPr>
    </w:p>
    <w:p w14:paraId="4AA7FEB2" w14:textId="77777777" w:rsidR="00832BBA" w:rsidRDefault="00832BBA" w:rsidP="00832BBA">
      <w:pPr>
        <w:spacing w:line="228" w:lineRule="auto"/>
        <w:jc w:val="both"/>
        <w:rPr>
          <w:rFonts w:asciiTheme="minorHAnsi" w:hAnsiTheme="minorHAnsi" w:cstheme="minorHAnsi"/>
          <w:b/>
        </w:rPr>
      </w:pPr>
      <w:r>
        <w:rPr>
          <w:rFonts w:asciiTheme="minorHAnsi" w:hAnsiTheme="minorHAnsi" w:cstheme="minorHAnsi"/>
          <w:b/>
        </w:rPr>
        <w:lastRenderedPageBreak/>
        <w:t>Gli studenti interessati, per il tramite delle rispettive famiglie, dovranno compilare l’allegato modulo di conferma iscrizione alla terza annualità del percorso (allegato A), consegnandolo al docente coordinatore di classe (o attraverso diversa modalità individuata dalla scuola), entro e non oltre il………………………</w:t>
      </w:r>
      <w:proofErr w:type="gramStart"/>
      <w:r>
        <w:rPr>
          <w:rFonts w:asciiTheme="minorHAnsi" w:hAnsiTheme="minorHAnsi" w:cstheme="minorHAnsi"/>
          <w:b/>
        </w:rPr>
        <w:t>…….</w:t>
      </w:r>
      <w:proofErr w:type="gramEnd"/>
      <w:r>
        <w:rPr>
          <w:rFonts w:asciiTheme="minorHAnsi" w:hAnsiTheme="minorHAnsi" w:cstheme="minorHAnsi"/>
          <w:b/>
        </w:rPr>
        <w:t>.</w:t>
      </w:r>
    </w:p>
    <w:p w14:paraId="29E2D7D2" w14:textId="77777777" w:rsidR="00832BBA" w:rsidRDefault="00832BBA" w:rsidP="00832BBA">
      <w:pPr>
        <w:spacing w:line="228" w:lineRule="auto"/>
        <w:jc w:val="both"/>
        <w:rPr>
          <w:rFonts w:asciiTheme="minorHAnsi" w:hAnsiTheme="minorHAnsi" w:cstheme="minorHAnsi"/>
          <w:b/>
        </w:rPr>
      </w:pPr>
      <w:r>
        <w:rPr>
          <w:rFonts w:asciiTheme="minorHAnsi" w:hAnsiTheme="minorHAnsi" w:cstheme="minorHAnsi"/>
          <w:b/>
        </w:rPr>
        <w:t>Si invitano contestualmente i coordinatori a stilare apposito elenco, che sarà consegnato in Segreteria didattica entro …………………………………...</w:t>
      </w:r>
    </w:p>
    <w:p w14:paraId="7E7E4F01" w14:textId="77777777" w:rsidR="00832BBA" w:rsidRDefault="00832BBA" w:rsidP="00832BBA">
      <w:pPr>
        <w:spacing w:line="228" w:lineRule="auto"/>
        <w:jc w:val="both"/>
        <w:rPr>
          <w:rFonts w:asciiTheme="minorHAnsi" w:hAnsiTheme="minorHAnsi" w:cstheme="minorHAnsi"/>
          <w:b/>
        </w:rPr>
      </w:pPr>
      <w:r>
        <w:rPr>
          <w:rFonts w:asciiTheme="minorHAnsi" w:hAnsiTheme="minorHAnsi" w:cstheme="minorHAnsi"/>
          <w:b/>
        </w:rPr>
        <w:t>Si ritiene valido per il triennio 2020-2023 il patto formativo sottoscritto, in fase di adesione al percorso, dagli studenti e dai rispettivi genitori.</w:t>
      </w:r>
    </w:p>
    <w:p w14:paraId="4EA9D0A6" w14:textId="77777777" w:rsidR="00832BBA" w:rsidRDefault="00832BBA" w:rsidP="00832BBA">
      <w:pPr>
        <w:spacing w:line="228" w:lineRule="auto"/>
        <w:jc w:val="both"/>
        <w:rPr>
          <w:rFonts w:asciiTheme="minorHAnsi" w:hAnsiTheme="minorHAnsi" w:cstheme="minorHAnsi"/>
        </w:rPr>
      </w:pPr>
    </w:p>
    <w:p w14:paraId="63B650BC"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 xml:space="preserve">Acquisite le adesioni, saranno costituiti gruppi eterogenei di circa 25 alunni. Il percorso sarà sviluppato in orario extracurriculare, un’ora settimanale dalle ore </w:t>
      </w:r>
      <w:proofErr w:type="gramStart"/>
      <w:r>
        <w:rPr>
          <w:rFonts w:asciiTheme="minorHAnsi" w:hAnsiTheme="minorHAnsi" w:cstheme="minorHAnsi"/>
        </w:rPr>
        <w:t>…….</w:t>
      </w:r>
      <w:proofErr w:type="gramEnd"/>
      <w:r>
        <w:rPr>
          <w:rFonts w:asciiTheme="minorHAnsi" w:hAnsiTheme="minorHAnsi" w:cstheme="minorHAnsi"/>
        </w:rPr>
        <w:t>. alle ore ……nella giornata che sarà comunicata, in seguito, con apposita circolare.</w:t>
      </w:r>
    </w:p>
    <w:p w14:paraId="644433BB"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Formalizzata l’istanza, la disciplina sarà inserita nel piano di studi dell’allievo/a e, in quanto tale, diverranno obbligatori: la frequenza, lo studio, le verifiche alla fine di ciascun nucleo tematico e la certificazione a conclusione del 1° e 2° quadrimestre con relativa valutazione.</w:t>
      </w:r>
    </w:p>
    <w:p w14:paraId="27817B4E" w14:textId="77777777" w:rsidR="00832BBA" w:rsidRDefault="00832BBA" w:rsidP="00832BBA">
      <w:pPr>
        <w:spacing w:line="228" w:lineRule="auto"/>
        <w:jc w:val="both"/>
        <w:rPr>
          <w:rFonts w:asciiTheme="minorHAnsi" w:hAnsiTheme="minorHAnsi" w:cstheme="minorHAnsi"/>
        </w:rPr>
      </w:pPr>
    </w:p>
    <w:p w14:paraId="2D64282B"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i/>
        </w:rPr>
        <w:t>Il docente che legge la presente comunicazione è invitato a farla trascrivere dagli alunni, annotando l’avvenuta comunicazione sul registro elettronico</w:t>
      </w:r>
      <w:r>
        <w:rPr>
          <w:rFonts w:asciiTheme="minorHAnsi" w:hAnsiTheme="minorHAnsi" w:cstheme="minorHAnsi"/>
        </w:rPr>
        <w:t>.</w:t>
      </w:r>
    </w:p>
    <w:p w14:paraId="7665C260" w14:textId="77777777" w:rsidR="00832BBA" w:rsidRDefault="00832BBA" w:rsidP="00832BBA">
      <w:pPr>
        <w:spacing w:line="228" w:lineRule="auto"/>
        <w:jc w:val="both"/>
        <w:rPr>
          <w:rFonts w:asciiTheme="minorHAnsi" w:hAnsiTheme="minorHAnsi" w:cstheme="minorHAnsi"/>
        </w:rPr>
      </w:pPr>
    </w:p>
    <w:p w14:paraId="38DEC507" w14:textId="77777777" w:rsidR="00832BBA" w:rsidRDefault="00832BBA" w:rsidP="00832BBA">
      <w:pPr>
        <w:spacing w:line="228" w:lineRule="auto"/>
        <w:jc w:val="both"/>
        <w:rPr>
          <w:rFonts w:asciiTheme="minorHAnsi" w:hAnsiTheme="minorHAnsi" w:cstheme="minorHAnsi"/>
        </w:rPr>
      </w:pPr>
      <w:r>
        <w:rPr>
          <w:rFonts w:asciiTheme="minorHAnsi" w:hAnsiTheme="minorHAnsi" w:cstheme="minorHAnsi"/>
        </w:rPr>
        <w:t xml:space="preserve">Per opportuna conoscenza si allegano i seguenti documenti: </w:t>
      </w:r>
    </w:p>
    <w:p w14:paraId="5539639A" w14:textId="77777777" w:rsidR="00832BBA" w:rsidRDefault="00832BBA" w:rsidP="00832BBA">
      <w:pPr>
        <w:pStyle w:val="Paragrafoelenco"/>
        <w:numPr>
          <w:ilvl w:val="0"/>
          <w:numId w:val="1"/>
        </w:numPr>
        <w:spacing w:line="228" w:lineRule="auto"/>
        <w:jc w:val="both"/>
        <w:rPr>
          <w:rFonts w:asciiTheme="minorHAnsi" w:hAnsiTheme="minorHAnsi" w:cstheme="minorHAnsi"/>
          <w:sz w:val="24"/>
          <w:szCs w:val="24"/>
        </w:rPr>
      </w:pPr>
      <w:r>
        <w:rPr>
          <w:rFonts w:asciiTheme="minorHAnsi" w:hAnsiTheme="minorHAnsi" w:cstheme="minorHAnsi"/>
          <w:sz w:val="24"/>
          <w:szCs w:val="24"/>
        </w:rPr>
        <w:t>Modulo di conferma iscrizione alla terza annualità del percorso (allegato A)</w:t>
      </w:r>
    </w:p>
    <w:p w14:paraId="15AEDE6B" w14:textId="77777777" w:rsidR="00832BBA" w:rsidRDefault="00832BBA" w:rsidP="00832BBA">
      <w:pPr>
        <w:pStyle w:val="Paragrafoelenco"/>
        <w:numPr>
          <w:ilvl w:val="0"/>
          <w:numId w:val="1"/>
        </w:numPr>
        <w:spacing w:line="228" w:lineRule="auto"/>
        <w:jc w:val="both"/>
        <w:rPr>
          <w:rFonts w:asciiTheme="minorHAnsi" w:hAnsiTheme="minorHAnsi" w:cstheme="minorHAnsi"/>
          <w:sz w:val="24"/>
          <w:szCs w:val="24"/>
        </w:rPr>
      </w:pPr>
      <w:r>
        <w:rPr>
          <w:rFonts w:asciiTheme="minorHAnsi" w:hAnsiTheme="minorHAnsi" w:cstheme="minorHAnsi"/>
          <w:sz w:val="24"/>
          <w:szCs w:val="24"/>
        </w:rPr>
        <w:t>Calendario della terza annualità</w:t>
      </w:r>
    </w:p>
    <w:p w14:paraId="70976FAE" w14:textId="77777777" w:rsidR="00832BBA" w:rsidRDefault="00832BBA" w:rsidP="00832BBA">
      <w:pPr>
        <w:pStyle w:val="Paragrafoelenco"/>
        <w:numPr>
          <w:ilvl w:val="0"/>
          <w:numId w:val="1"/>
        </w:numPr>
        <w:spacing w:line="228" w:lineRule="auto"/>
        <w:jc w:val="both"/>
        <w:rPr>
          <w:rFonts w:asciiTheme="minorHAnsi" w:hAnsiTheme="minorHAnsi" w:cstheme="minorHAnsi"/>
          <w:sz w:val="24"/>
          <w:szCs w:val="24"/>
        </w:rPr>
      </w:pPr>
      <w:r>
        <w:rPr>
          <w:rFonts w:asciiTheme="minorHAnsi" w:hAnsiTheme="minorHAnsi" w:cstheme="minorHAnsi"/>
          <w:sz w:val="24"/>
          <w:szCs w:val="24"/>
        </w:rPr>
        <w:t>Regolamento del percorso “Biologia con curvatura biomedica”</w:t>
      </w:r>
    </w:p>
    <w:p w14:paraId="7CA46AFB" w14:textId="77777777" w:rsidR="00832BBA" w:rsidRDefault="00832BBA" w:rsidP="00832BBA">
      <w:pPr>
        <w:spacing w:line="228" w:lineRule="auto"/>
        <w:jc w:val="both"/>
      </w:pPr>
    </w:p>
    <w:p w14:paraId="4AA91A4A" w14:textId="77777777" w:rsidR="00832BBA" w:rsidRDefault="00832BBA" w:rsidP="00832BBA">
      <w:pPr>
        <w:spacing w:line="228" w:lineRule="auto"/>
        <w:jc w:val="both"/>
      </w:pPr>
    </w:p>
    <w:p w14:paraId="54627381" w14:textId="77777777" w:rsidR="00832BBA" w:rsidRDefault="00832BBA" w:rsidP="00832BBA">
      <w:pPr>
        <w:spacing w:line="228" w:lineRule="auto"/>
        <w:jc w:val="both"/>
      </w:pPr>
    </w:p>
    <w:p w14:paraId="5FF607E9" w14:textId="77777777" w:rsidR="00832BBA" w:rsidRDefault="00832BBA" w:rsidP="00832BBA">
      <w:pPr>
        <w:spacing w:line="228" w:lineRule="auto"/>
        <w:jc w:val="both"/>
      </w:pPr>
    </w:p>
    <w:p w14:paraId="7C9A4CA2" w14:textId="77777777" w:rsidR="00832BBA" w:rsidRDefault="00832BBA" w:rsidP="00832BBA">
      <w:pPr>
        <w:tabs>
          <w:tab w:val="center" w:pos="6804"/>
        </w:tabs>
        <w:spacing w:line="228" w:lineRule="auto"/>
        <w:jc w:val="center"/>
        <w:rPr>
          <w:rFonts w:asciiTheme="minorHAnsi" w:hAnsiTheme="minorHAnsi" w:cstheme="minorHAnsi"/>
        </w:rPr>
      </w:pPr>
      <w:r>
        <w:rPr>
          <w:rFonts w:asciiTheme="minorHAnsi" w:hAnsiTheme="minorHAnsi" w:cstheme="minorHAnsi"/>
        </w:rPr>
        <w:t xml:space="preserve">                                                                                                                             IL DIRIGENTE SCOLASTICO</w:t>
      </w:r>
    </w:p>
    <w:p w14:paraId="467ADEA2" w14:textId="77777777" w:rsidR="00832BBA" w:rsidRDefault="00832BBA" w:rsidP="00832BBA">
      <w:pPr>
        <w:tabs>
          <w:tab w:val="center" w:pos="6804"/>
        </w:tabs>
        <w:spacing w:line="228" w:lineRule="auto"/>
        <w:jc w:val="right"/>
        <w:rPr>
          <w:rFonts w:asciiTheme="minorHAnsi" w:hAnsiTheme="minorHAnsi" w:cstheme="minorHAnsi"/>
        </w:rPr>
      </w:pPr>
    </w:p>
    <w:p w14:paraId="72BBC963" w14:textId="77777777" w:rsidR="00832BBA" w:rsidRDefault="00832BBA" w:rsidP="00832BBA">
      <w:pPr>
        <w:tabs>
          <w:tab w:val="center" w:pos="6804"/>
        </w:tabs>
        <w:spacing w:line="228" w:lineRule="auto"/>
        <w:rPr>
          <w:rFonts w:asciiTheme="minorHAnsi" w:hAnsiTheme="minorHAnsi" w:cstheme="minorHAnsi"/>
        </w:rPr>
      </w:pPr>
      <w:r>
        <w:rPr>
          <w:rFonts w:asciiTheme="minorHAnsi" w:hAnsiTheme="minorHAnsi" w:cstheme="minorHAnsi"/>
        </w:rPr>
        <w:t xml:space="preserve">                                                                                                            Prof./Prof.ssa ……………………………………</w:t>
      </w:r>
    </w:p>
    <w:p w14:paraId="2929C152" w14:textId="77777777" w:rsidR="00832BBA" w:rsidRDefault="00832BBA" w:rsidP="00832BBA">
      <w:pPr>
        <w:tabs>
          <w:tab w:val="left" w:pos="3260"/>
        </w:tabs>
        <w:spacing w:line="228" w:lineRule="auto"/>
        <w:jc w:val="both"/>
      </w:pPr>
    </w:p>
    <w:p w14:paraId="41EA1F0F" w14:textId="77777777" w:rsidR="00832BBA" w:rsidRDefault="00832BBA" w:rsidP="00832BBA">
      <w:pPr>
        <w:spacing w:line="228" w:lineRule="auto"/>
        <w:jc w:val="both"/>
      </w:pPr>
    </w:p>
    <w:p w14:paraId="4DB66C19" w14:textId="77777777" w:rsidR="00832BBA" w:rsidRDefault="00832BBA" w:rsidP="00832BBA">
      <w:pPr>
        <w:spacing w:line="12" w:lineRule="exact"/>
      </w:pPr>
    </w:p>
    <w:p w14:paraId="6A5DD944" w14:textId="77777777" w:rsidR="00832BBA" w:rsidRDefault="00832BBA" w:rsidP="00832BBA">
      <w:pPr>
        <w:jc w:val="both"/>
        <w:rPr>
          <w:rFonts w:asciiTheme="minorHAnsi" w:hAnsiTheme="minorHAnsi" w:cstheme="minorHAnsi"/>
          <w:bCs/>
        </w:rPr>
      </w:pPr>
    </w:p>
    <w:p w14:paraId="2D64EBE8" w14:textId="77777777" w:rsidR="00832BBA" w:rsidRDefault="00832BBA" w:rsidP="00832BBA">
      <w:pPr>
        <w:jc w:val="both"/>
        <w:rPr>
          <w:rFonts w:asciiTheme="minorHAnsi" w:hAnsiTheme="minorHAnsi" w:cstheme="minorHAnsi"/>
          <w:bCs/>
        </w:rPr>
      </w:pPr>
    </w:p>
    <w:p w14:paraId="13BAF3D5" w14:textId="77777777" w:rsidR="00832BBA" w:rsidRDefault="00832BBA" w:rsidP="00832BBA">
      <w:pPr>
        <w:jc w:val="both"/>
        <w:rPr>
          <w:bCs/>
        </w:rPr>
      </w:pPr>
    </w:p>
    <w:p w14:paraId="0628EFF9" w14:textId="77777777" w:rsidR="00832BBA" w:rsidRDefault="00832BBA" w:rsidP="00832BBA"/>
    <w:p w14:paraId="534F7820" w14:textId="77777777" w:rsidR="006200AA" w:rsidRDefault="006200AA">
      <w:pPr>
        <w:ind w:left="284" w:right="276"/>
      </w:pPr>
    </w:p>
    <w:p w14:paraId="2AC03A78" w14:textId="77777777" w:rsidR="006200AA" w:rsidRDefault="006200AA">
      <w:pPr>
        <w:ind w:left="284" w:right="276"/>
      </w:pPr>
    </w:p>
    <w:p w14:paraId="2B8FD514" w14:textId="77777777" w:rsidR="006200AA" w:rsidRDefault="006200AA">
      <w:pPr>
        <w:ind w:left="284" w:right="276"/>
      </w:pPr>
    </w:p>
    <w:sectPr w:rsidR="006200AA">
      <w:headerReference w:type="default" r:id="rId8"/>
      <w:pgSz w:w="11900" w:h="16840"/>
      <w:pgMar w:top="3811" w:right="1134" w:bottom="1247"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241E7" w14:textId="77777777" w:rsidR="00875E73" w:rsidRDefault="00875E73">
      <w:r>
        <w:separator/>
      </w:r>
    </w:p>
  </w:endnote>
  <w:endnote w:type="continuationSeparator" w:id="0">
    <w:p w14:paraId="0CD2410A" w14:textId="77777777" w:rsidR="00875E73" w:rsidRDefault="008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6E21" w14:textId="77777777" w:rsidR="00875E73" w:rsidRDefault="00875E73">
      <w:r>
        <w:separator/>
      </w:r>
    </w:p>
  </w:footnote>
  <w:footnote w:type="continuationSeparator" w:id="0">
    <w:p w14:paraId="71131E5D" w14:textId="77777777" w:rsidR="00875E73" w:rsidRDefault="0087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8D8C" w14:textId="77777777" w:rsidR="006200AA" w:rsidRDefault="000D2F34">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1" locked="0" layoutInCell="1" hidden="0" allowOverlap="1" wp14:anchorId="1A30688A" wp14:editId="4E2748C7">
          <wp:simplePos x="0" y="0"/>
          <wp:positionH relativeFrom="column">
            <wp:posOffset>635</wp:posOffset>
          </wp:positionH>
          <wp:positionV relativeFrom="paragraph">
            <wp:posOffset>-104050</wp:posOffset>
          </wp:positionV>
          <wp:extent cx="6116320" cy="185801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6320" cy="1858010"/>
                  </a:xfrm>
                  <a:prstGeom prst="rect">
                    <a:avLst/>
                  </a:prstGeom>
                  <a:ln/>
                </pic:spPr>
              </pic:pic>
            </a:graphicData>
          </a:graphic>
        </wp:anchor>
      </w:drawing>
    </w:r>
    <w:r>
      <w:rPr>
        <w:noProof/>
      </w:rPr>
      <w:drawing>
        <wp:anchor distT="0" distB="0" distL="0" distR="0" simplePos="0" relativeHeight="251659264" behindDoc="1" locked="0" layoutInCell="1" hidden="0" allowOverlap="1" wp14:anchorId="541FE18B" wp14:editId="661C76DF">
          <wp:simplePos x="0" y="0"/>
          <wp:positionH relativeFrom="column">
            <wp:posOffset>20418</wp:posOffset>
          </wp:positionH>
          <wp:positionV relativeFrom="paragraph">
            <wp:posOffset>-109756</wp:posOffset>
          </wp:positionV>
          <wp:extent cx="6116320" cy="185801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6320" cy="1858010"/>
                  </a:xfrm>
                  <a:prstGeom prst="rect">
                    <a:avLst/>
                  </a:prstGeom>
                  <a:ln/>
                </pic:spPr>
              </pic:pic>
            </a:graphicData>
          </a:graphic>
        </wp:anchor>
      </w:drawing>
    </w:r>
    <w:r>
      <w:rPr>
        <w:noProof/>
      </w:rPr>
      <w:drawing>
        <wp:anchor distT="0" distB="0" distL="0" distR="0" simplePos="0" relativeHeight="251660288" behindDoc="1" locked="0" layoutInCell="1" hidden="0" allowOverlap="1" wp14:anchorId="6D093FFF" wp14:editId="16E90490">
          <wp:simplePos x="0" y="0"/>
          <wp:positionH relativeFrom="column">
            <wp:posOffset>-398356</wp:posOffset>
          </wp:positionH>
          <wp:positionV relativeFrom="paragraph">
            <wp:posOffset>-222878</wp:posOffset>
          </wp:positionV>
          <wp:extent cx="7035159" cy="209886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35159" cy="209886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46D63"/>
    <w:multiLevelType w:val="hybridMultilevel"/>
    <w:tmpl w:val="5DAE53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AA"/>
    <w:rsid w:val="000D2F34"/>
    <w:rsid w:val="002733CD"/>
    <w:rsid w:val="00394D30"/>
    <w:rsid w:val="0047034F"/>
    <w:rsid w:val="004A3246"/>
    <w:rsid w:val="006200AA"/>
    <w:rsid w:val="007D0FD9"/>
    <w:rsid w:val="00832BBA"/>
    <w:rsid w:val="00875E73"/>
    <w:rsid w:val="009967E5"/>
    <w:rsid w:val="00ED0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F89C"/>
  <w15:docId w15:val="{A6EF2E43-9567-483A-8162-2D78D415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197A59"/>
    <w:pPr>
      <w:tabs>
        <w:tab w:val="center" w:pos="4819"/>
        <w:tab w:val="right" w:pos="9638"/>
      </w:tabs>
    </w:pPr>
  </w:style>
  <w:style w:type="character" w:customStyle="1" w:styleId="IntestazioneCarattere">
    <w:name w:val="Intestazione Carattere"/>
    <w:basedOn w:val="Carpredefinitoparagrafo"/>
    <w:link w:val="Intestazione"/>
    <w:uiPriority w:val="99"/>
    <w:rsid w:val="00197A59"/>
  </w:style>
  <w:style w:type="paragraph" w:styleId="Pidipagina">
    <w:name w:val="footer"/>
    <w:basedOn w:val="Normale"/>
    <w:link w:val="PidipaginaCarattere"/>
    <w:uiPriority w:val="99"/>
    <w:unhideWhenUsed/>
    <w:rsid w:val="00197A59"/>
    <w:pPr>
      <w:tabs>
        <w:tab w:val="center" w:pos="4819"/>
        <w:tab w:val="right" w:pos="9638"/>
      </w:tabs>
    </w:pPr>
  </w:style>
  <w:style w:type="character" w:customStyle="1" w:styleId="PidipaginaCarattere">
    <w:name w:val="Piè di pagina Carattere"/>
    <w:basedOn w:val="Carpredefinitoparagrafo"/>
    <w:link w:val="Pidipagina"/>
    <w:uiPriority w:val="99"/>
    <w:rsid w:val="00197A59"/>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link w:val="RientrocorpodeltestoCarattere"/>
    <w:uiPriority w:val="99"/>
    <w:semiHidden/>
    <w:unhideWhenUsed/>
    <w:rsid w:val="00832BBA"/>
    <w:pPr>
      <w:suppressAutoHyphens/>
      <w:spacing w:after="120"/>
      <w:ind w:left="283"/>
    </w:pPr>
    <w:rPr>
      <w:rFonts w:ascii="Times New Roman" w:eastAsia="Times New Roman" w:hAnsi="Times New Roman" w:cs="Times New Roman"/>
      <w:lang w:eastAsia="ar-SA"/>
    </w:rPr>
  </w:style>
  <w:style w:type="character" w:customStyle="1" w:styleId="RientrocorpodeltestoCarattere">
    <w:name w:val="Rientro corpo del testo Carattere"/>
    <w:basedOn w:val="Carpredefinitoparagrafo"/>
    <w:link w:val="Rientrocorpodeltesto"/>
    <w:uiPriority w:val="99"/>
    <w:semiHidden/>
    <w:rsid w:val="00832BBA"/>
    <w:rPr>
      <w:rFonts w:ascii="Times New Roman" w:eastAsia="Times New Roman" w:hAnsi="Times New Roman" w:cs="Times New Roman"/>
      <w:lang w:eastAsia="ar-SA"/>
    </w:rPr>
  </w:style>
  <w:style w:type="paragraph" w:styleId="Paragrafoelenco">
    <w:name w:val="List Paragraph"/>
    <w:basedOn w:val="Normale"/>
    <w:uiPriority w:val="34"/>
    <w:qFormat/>
    <w:rsid w:val="00832BBA"/>
    <w:pPr>
      <w:ind w:left="720"/>
      <w:contextualSpacing/>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RlXjkd275JSZM2sDdq49//hg==">AMUW2mV2ETdv8FOzvdYtFfwr1T8py0SuKgwtKsbD5CtMMWSLviZhcc7jjE6vYjM0VYeyrq+4JTH+Pl9K1QfrtE8oFgdyUgyqwtMFRN7yT8W/2ZZvr8Y1VaE=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Annamaria</cp:lastModifiedBy>
  <cp:revision>2</cp:revision>
  <dcterms:created xsi:type="dcterms:W3CDTF">2022-09-22T18:04:00Z</dcterms:created>
  <dcterms:modified xsi:type="dcterms:W3CDTF">2022-09-22T18:04:00Z</dcterms:modified>
</cp:coreProperties>
</file>